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AB" w:rsidRPr="008916AB" w:rsidRDefault="008916AB" w:rsidP="008916AB">
      <w:pPr>
        <w:suppressAutoHyphens w:val="0"/>
        <w:overflowPunct w:val="0"/>
        <w:topLinePunct/>
        <w:spacing w:line="592" w:lineRule="exact"/>
        <w:ind w:firstLineChars="200" w:firstLine="880"/>
        <w:rPr>
          <w:rFonts w:ascii="宋体" w:eastAsia="方正小标宋简体" w:hAnsi="宋体" w:cstheme="minorEastAsia"/>
          <w:color w:val="000000" w:themeColor="text1"/>
          <w:sz w:val="44"/>
          <w:szCs w:val="44"/>
        </w:rPr>
      </w:pPr>
    </w:p>
    <w:p w:rsidR="00F06D67" w:rsidRPr="00675573" w:rsidRDefault="008916AB" w:rsidP="008916AB">
      <w:pPr>
        <w:suppressAutoHyphens w:val="0"/>
        <w:overflowPunct w:val="0"/>
        <w:topLinePunct/>
        <w:spacing w:line="592" w:lineRule="exact"/>
        <w:jc w:val="center"/>
        <w:rPr>
          <w:rFonts w:ascii="方正小标宋_GBK" w:eastAsia="方正小标宋_GBK" w:hAnsi="宋体" w:cstheme="minorEastAsia" w:hint="eastAsia"/>
          <w:color w:val="000000" w:themeColor="text1"/>
          <w:sz w:val="44"/>
          <w:szCs w:val="44"/>
        </w:rPr>
      </w:pPr>
      <w:bookmarkStart w:id="0" w:name="_GoBack"/>
      <w:r w:rsidRPr="00675573">
        <w:rPr>
          <w:rFonts w:ascii="方正小标宋_GBK" w:eastAsia="方正小标宋_GBK" w:hAnsi="宋体" w:cstheme="minorEastAsia" w:hint="eastAsia"/>
          <w:color w:val="000000" w:themeColor="text1"/>
          <w:sz w:val="44"/>
          <w:szCs w:val="44"/>
        </w:rPr>
        <w:t>云南省公共机构生活垃圾分类</w:t>
      </w:r>
    </w:p>
    <w:p w:rsidR="008916AB" w:rsidRPr="008916AB" w:rsidRDefault="008916AB" w:rsidP="008916AB">
      <w:pPr>
        <w:suppressAutoHyphens w:val="0"/>
        <w:overflowPunct w:val="0"/>
        <w:topLinePunct/>
        <w:spacing w:line="592" w:lineRule="exact"/>
        <w:jc w:val="center"/>
        <w:rPr>
          <w:rFonts w:ascii="宋体" w:eastAsia="方正小标宋简体" w:hAnsi="宋体" w:cstheme="minorEastAsia"/>
          <w:color w:val="000000" w:themeColor="text1"/>
          <w:sz w:val="44"/>
          <w:szCs w:val="44"/>
        </w:rPr>
      </w:pPr>
      <w:r w:rsidRPr="00675573">
        <w:rPr>
          <w:rFonts w:ascii="方正小标宋_GBK" w:eastAsia="方正小标宋_GBK" w:hAnsi="宋体" w:cstheme="minorEastAsia" w:hint="eastAsia"/>
          <w:color w:val="000000" w:themeColor="text1"/>
          <w:sz w:val="44"/>
          <w:szCs w:val="44"/>
        </w:rPr>
        <w:t>设施设备及配置管理规范</w:t>
      </w:r>
      <w:bookmarkEnd w:id="0"/>
    </w:p>
    <w:p w:rsidR="008916AB" w:rsidRPr="00675573" w:rsidRDefault="008916AB" w:rsidP="00675573">
      <w:pPr>
        <w:suppressAutoHyphens w:val="0"/>
        <w:overflowPunct w:val="0"/>
        <w:topLinePunct/>
        <w:spacing w:line="592" w:lineRule="exact"/>
        <w:jc w:val="center"/>
        <w:rPr>
          <w:rFonts w:ascii="仿宋" w:eastAsia="仿宋" w:hAnsi="仿宋" w:cs="楷体_GB2312"/>
          <w:color w:val="000000" w:themeColor="text1"/>
          <w:sz w:val="32"/>
          <w:szCs w:val="32"/>
          <w:shd w:val="clear" w:color="auto" w:fill="FFFFFF"/>
        </w:rPr>
      </w:pPr>
      <w:proofErr w:type="gramStart"/>
      <w:r w:rsidRPr="00675573">
        <w:rPr>
          <w:rFonts w:ascii="仿宋" w:eastAsia="仿宋" w:hAnsi="仿宋" w:cs="楷体_GB2312" w:hint="eastAsia"/>
          <w:color w:val="000000" w:themeColor="text1"/>
          <w:sz w:val="32"/>
          <w:szCs w:val="32"/>
          <w:shd w:val="clear" w:color="auto" w:fill="FFFFFF"/>
        </w:rPr>
        <w:t>云管发</w:t>
      </w:r>
      <w:proofErr w:type="gramEnd"/>
      <w:r w:rsidRPr="00675573">
        <w:rPr>
          <w:rFonts w:ascii="仿宋" w:eastAsia="仿宋" w:hAnsi="仿宋" w:cs="楷体_GB2312" w:hint="eastAsia"/>
          <w:color w:val="000000" w:themeColor="text1"/>
          <w:sz w:val="32"/>
          <w:szCs w:val="32"/>
          <w:shd w:val="clear" w:color="auto" w:fill="FFFFFF"/>
        </w:rPr>
        <w:t>〔2020〕9号</w:t>
      </w:r>
    </w:p>
    <w:p w:rsidR="008916AB" w:rsidRPr="008916AB" w:rsidRDefault="008916AB" w:rsidP="008916AB">
      <w:pPr>
        <w:suppressAutoHyphens w:val="0"/>
        <w:overflowPunct w:val="0"/>
        <w:topLinePunct/>
        <w:spacing w:line="592" w:lineRule="exact"/>
        <w:ind w:firstLineChars="200" w:firstLine="640"/>
        <w:rPr>
          <w:rFonts w:ascii="宋体" w:eastAsia="楷体_GB2312" w:hAnsi="宋体" w:cs="楷体_GB2312"/>
          <w:color w:val="000000" w:themeColor="text1"/>
          <w:sz w:val="32"/>
          <w:szCs w:val="32"/>
          <w:shd w:val="clear" w:color="auto" w:fill="FFFFFF"/>
        </w:rPr>
      </w:pPr>
    </w:p>
    <w:p w:rsidR="008916AB" w:rsidRPr="004E110E" w:rsidRDefault="008916AB" w:rsidP="008916AB">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为深入贯彻落</w:t>
      </w:r>
      <w:proofErr w:type="gramStart"/>
      <w:r w:rsidRPr="004E110E">
        <w:rPr>
          <w:rFonts w:ascii="仿宋" w:eastAsia="仿宋" w:hAnsi="仿宋" w:cs="仿宋_GB2312" w:hint="eastAsia"/>
          <w:color w:val="000000" w:themeColor="text1"/>
          <w:sz w:val="32"/>
          <w:szCs w:val="32"/>
          <w:shd w:val="clear" w:color="auto" w:fill="FFFFFF"/>
        </w:rPr>
        <w:t>实习近</w:t>
      </w:r>
      <w:proofErr w:type="gramEnd"/>
      <w:r w:rsidRPr="004E110E">
        <w:rPr>
          <w:rFonts w:ascii="仿宋" w:eastAsia="仿宋" w:hAnsi="仿宋" w:cs="仿宋_GB2312" w:hint="eastAsia"/>
          <w:color w:val="000000" w:themeColor="text1"/>
          <w:sz w:val="32"/>
          <w:szCs w:val="32"/>
          <w:shd w:val="clear" w:color="auto" w:fill="FFFFFF"/>
        </w:rPr>
        <w:t>平总书记关于垃圾分类工作的重要指示精神，促进全省城乡人居环境提升，助力中国最美丽省份建设，进一步推进公共机构生活垃圾分类工作，完善规范设施设备配置和日常管理，按照国家《生活垃圾分类标志》、《云南省加快推进城市生活垃圾分类工作实施方案》及《云南省公共机构生活垃圾分类工作考核评价标准》等文件精神和要求，制定此规范。</w:t>
      </w:r>
    </w:p>
    <w:p w:rsidR="008916AB" w:rsidRPr="004E110E" w:rsidRDefault="008916AB" w:rsidP="008916AB">
      <w:pPr>
        <w:suppressAutoHyphens w:val="0"/>
        <w:overflowPunct w:val="0"/>
        <w:topLinePunct/>
        <w:spacing w:line="592" w:lineRule="exact"/>
        <w:ind w:firstLineChars="200" w:firstLine="640"/>
        <w:rPr>
          <w:rFonts w:ascii="黑体" w:eastAsia="黑体" w:hAnsi="黑体" w:cs="黑体"/>
          <w:color w:val="000000" w:themeColor="text1"/>
          <w:sz w:val="32"/>
          <w:szCs w:val="32"/>
          <w:shd w:val="clear" w:color="auto" w:fill="FFFFFF"/>
        </w:rPr>
      </w:pPr>
      <w:r w:rsidRPr="004E110E">
        <w:rPr>
          <w:rFonts w:ascii="黑体" w:eastAsia="黑体" w:hAnsi="黑体" w:cs="黑体" w:hint="eastAsia"/>
          <w:color w:val="000000" w:themeColor="text1"/>
          <w:sz w:val="32"/>
          <w:szCs w:val="32"/>
          <w:shd w:val="clear" w:color="auto" w:fill="FFFFFF"/>
        </w:rPr>
        <w:t>—、设施设备规范</w:t>
      </w:r>
    </w:p>
    <w:p w:rsidR="008916AB" w:rsidRPr="004E110E" w:rsidRDefault="008916AB" w:rsidP="008916AB">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（一）分类。公共机构生活垃圾分四类，即可回收物、其他垃圾、</w:t>
      </w:r>
      <w:proofErr w:type="gramStart"/>
      <w:r w:rsidRPr="004E110E">
        <w:rPr>
          <w:rFonts w:ascii="仿宋" w:eastAsia="仿宋" w:hAnsi="仿宋" w:cs="仿宋_GB2312" w:hint="eastAsia"/>
          <w:color w:val="000000" w:themeColor="text1"/>
          <w:sz w:val="32"/>
          <w:szCs w:val="32"/>
          <w:shd w:val="clear" w:color="auto" w:fill="FFFFFF"/>
        </w:rPr>
        <w:t>厨余垃圾</w:t>
      </w:r>
      <w:proofErr w:type="gramEnd"/>
      <w:r w:rsidRPr="004E110E">
        <w:rPr>
          <w:rFonts w:ascii="仿宋" w:eastAsia="仿宋" w:hAnsi="仿宋" w:cs="仿宋_GB2312" w:hint="eastAsia"/>
          <w:color w:val="000000" w:themeColor="text1"/>
          <w:sz w:val="32"/>
          <w:szCs w:val="32"/>
          <w:shd w:val="clear" w:color="auto" w:fill="FFFFFF"/>
        </w:rPr>
        <w:t>、有害垃圾。</w:t>
      </w:r>
    </w:p>
    <w:p w:rsidR="008916AB" w:rsidRPr="004E110E" w:rsidRDefault="008916AB" w:rsidP="008916AB">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二）标志。分类标志，按照现行国家标准《生活垃圾分类标志》（GB/T19095—2019）中的类别、图形符号、说明、颜色等，配备标志清晰的“四分类法”垃圾收集容器。每个生活垃圾分类收集容器的正面印制或粘贴大类标志或小类标志，以表明对应的垃圾类型。集中回收站、分类投放点和暂存点也应标识明确。</w:t>
      </w:r>
    </w:p>
    <w:p w:rsidR="008916AB" w:rsidRPr="004E110E" w:rsidRDefault="008916AB" w:rsidP="004E110E">
      <w:pPr>
        <w:suppressAutoHyphens w:val="0"/>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（三）收集容器的颜色、材质和规格。收集容器颜色：可回收物为蓝色，其他垃圾为黑色或灰色，</w:t>
      </w:r>
      <w:proofErr w:type="gramStart"/>
      <w:r w:rsidRPr="004E110E">
        <w:rPr>
          <w:rFonts w:ascii="仿宋" w:eastAsia="仿宋" w:hAnsi="仿宋" w:cs="仿宋_GB2312" w:hint="eastAsia"/>
          <w:color w:val="000000" w:themeColor="text1"/>
          <w:sz w:val="32"/>
          <w:szCs w:val="32"/>
          <w:shd w:val="clear" w:color="auto" w:fill="FFFFFF"/>
        </w:rPr>
        <w:t>厨余垃圾</w:t>
      </w:r>
      <w:proofErr w:type="gramEnd"/>
      <w:r w:rsidRPr="004E110E">
        <w:rPr>
          <w:rFonts w:ascii="仿宋" w:eastAsia="仿宋" w:hAnsi="仿宋" w:cs="仿宋_GB2312" w:hint="eastAsia"/>
          <w:color w:val="000000" w:themeColor="text1"/>
          <w:sz w:val="32"/>
          <w:szCs w:val="32"/>
          <w:shd w:val="clear" w:color="auto" w:fill="FFFFFF"/>
        </w:rPr>
        <w:t>为绿色，有害垃圾为红色。使用塑料标准桶作为分类收集容器的，容器规格一般</w:t>
      </w:r>
      <w:r w:rsidRPr="004E110E">
        <w:rPr>
          <w:rFonts w:ascii="仿宋" w:eastAsia="仿宋" w:hAnsi="仿宋" w:cs="仿宋_GB2312" w:hint="eastAsia"/>
          <w:color w:val="000000" w:themeColor="text1"/>
          <w:sz w:val="32"/>
          <w:szCs w:val="32"/>
          <w:shd w:val="clear" w:color="auto" w:fill="FFFFFF"/>
        </w:rPr>
        <w:lastRenderedPageBreak/>
        <w:t>在120升、240升之间选择。使用其他材质的分类收集容器，应与环境相协调、标志醒目、大小适宜。</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（四）智能回收设备。鼓励在人员集中区域配备智能回收设备，充分运用“互联网</w:t>
      </w:r>
      <w:r w:rsidR="00CF2FBD" w:rsidRPr="004E110E">
        <w:rPr>
          <w:rFonts w:ascii="仿宋" w:eastAsia="仿宋" w:hAnsi="仿宋" w:cs="仿宋_GB2312" w:hint="eastAsia"/>
          <w:color w:val="000000" w:themeColor="text1"/>
          <w:sz w:val="32"/>
          <w:szCs w:val="32"/>
          <w:shd w:val="clear" w:color="auto" w:fill="FFFFFF"/>
        </w:rPr>
        <w:t>＋</w:t>
      </w:r>
      <w:r w:rsidRPr="004E110E">
        <w:rPr>
          <w:rFonts w:ascii="仿宋" w:eastAsia="仿宋" w:hAnsi="仿宋" w:cs="仿宋_GB2312" w:hint="eastAsia"/>
          <w:color w:val="000000" w:themeColor="text1"/>
          <w:sz w:val="32"/>
          <w:szCs w:val="32"/>
          <w:shd w:val="clear" w:color="auto" w:fill="FFFFFF"/>
        </w:rPr>
        <w:t>垃圾分类”技术，集可视宣传、智能监测、身份识别、手机扫码、刷卡投放、自动称量、积分兑换等多功能为一体，以利于精细化管理，提高干部职工参与垃圾分类趣味性和吸引力。</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（五）</w:t>
      </w:r>
      <w:proofErr w:type="gramStart"/>
      <w:r w:rsidRPr="004E110E">
        <w:rPr>
          <w:rFonts w:ascii="仿宋" w:eastAsia="仿宋" w:hAnsi="仿宋" w:cs="仿宋_GB2312" w:hint="eastAsia"/>
          <w:color w:val="000000" w:themeColor="text1"/>
          <w:sz w:val="32"/>
          <w:szCs w:val="32"/>
          <w:shd w:val="clear" w:color="auto" w:fill="FFFFFF"/>
        </w:rPr>
        <w:t>厨余垃圾</w:t>
      </w:r>
      <w:proofErr w:type="gramEnd"/>
      <w:r w:rsidRPr="004E110E">
        <w:rPr>
          <w:rFonts w:ascii="仿宋" w:eastAsia="仿宋" w:hAnsi="仿宋" w:cs="仿宋_GB2312" w:hint="eastAsia"/>
          <w:color w:val="000000" w:themeColor="text1"/>
          <w:sz w:val="32"/>
          <w:szCs w:val="32"/>
          <w:shd w:val="clear" w:color="auto" w:fill="FFFFFF"/>
        </w:rPr>
        <w:t>。公共机构具备集中就餐条件的食堂、餐厅，在属地无末端回收处置</w:t>
      </w:r>
      <w:proofErr w:type="gramStart"/>
      <w:r w:rsidRPr="004E110E">
        <w:rPr>
          <w:rFonts w:ascii="仿宋" w:eastAsia="仿宋" w:hAnsi="仿宋" w:cs="仿宋_GB2312" w:hint="eastAsia"/>
          <w:color w:val="000000" w:themeColor="text1"/>
          <w:sz w:val="32"/>
          <w:szCs w:val="32"/>
          <w:shd w:val="clear" w:color="auto" w:fill="FFFFFF"/>
        </w:rPr>
        <w:t>厨余垃圾企业或厨余</w:t>
      </w:r>
      <w:proofErr w:type="gramEnd"/>
      <w:r w:rsidRPr="004E110E">
        <w:rPr>
          <w:rFonts w:ascii="仿宋" w:eastAsia="仿宋" w:hAnsi="仿宋" w:cs="仿宋_GB2312" w:hint="eastAsia"/>
          <w:color w:val="000000" w:themeColor="text1"/>
          <w:sz w:val="32"/>
          <w:szCs w:val="32"/>
          <w:shd w:val="clear" w:color="auto" w:fill="FFFFFF"/>
        </w:rPr>
        <w:t>垃圾处置企业不能及时处理的情况下，可购置资源化处置设备自行处理。</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（六）垃圾袋。逐步减少不可降解塑料垃圾袋的使用，定制环保可降解塑料袋，从源头上减少白色污染</w:t>
      </w:r>
      <w:proofErr w:type="gramStart"/>
      <w:r w:rsidRPr="004E110E">
        <w:rPr>
          <w:rFonts w:ascii="仿宋" w:eastAsia="仿宋" w:hAnsi="仿宋" w:cs="仿宋_GB2312" w:hint="eastAsia"/>
          <w:color w:val="000000" w:themeColor="text1"/>
          <w:sz w:val="32"/>
          <w:szCs w:val="32"/>
          <w:shd w:val="clear" w:color="auto" w:fill="FFFFFF"/>
        </w:rPr>
        <w:t>”</w:t>
      </w:r>
      <w:proofErr w:type="gramEnd"/>
      <w:r w:rsidRPr="004E110E">
        <w:rPr>
          <w:rFonts w:ascii="仿宋" w:eastAsia="仿宋" w:hAnsi="仿宋" w:cs="仿宋_GB2312" w:hint="eastAsia"/>
          <w:color w:val="000000" w:themeColor="text1"/>
          <w:sz w:val="32"/>
          <w:szCs w:val="32"/>
          <w:shd w:val="clear" w:color="auto" w:fill="FFFFFF"/>
        </w:rPr>
        <w:t>。采用颜色和标识区分用途，通过单位标识或</w:t>
      </w:r>
      <w:proofErr w:type="gramStart"/>
      <w:r w:rsidRPr="004E110E">
        <w:rPr>
          <w:rFonts w:ascii="仿宋" w:eastAsia="仿宋" w:hAnsi="仿宋" w:cs="仿宋_GB2312" w:hint="eastAsia"/>
          <w:color w:val="000000" w:themeColor="text1"/>
          <w:sz w:val="32"/>
          <w:szCs w:val="32"/>
          <w:shd w:val="clear" w:color="auto" w:fill="FFFFFF"/>
        </w:rPr>
        <w:t>二维码等</w:t>
      </w:r>
      <w:proofErr w:type="gramEnd"/>
      <w:r w:rsidRPr="004E110E">
        <w:rPr>
          <w:rFonts w:ascii="仿宋" w:eastAsia="仿宋" w:hAnsi="仿宋" w:cs="仿宋_GB2312" w:hint="eastAsia"/>
          <w:color w:val="000000" w:themeColor="text1"/>
          <w:sz w:val="32"/>
          <w:szCs w:val="32"/>
          <w:shd w:val="clear" w:color="auto" w:fill="FFFFFF"/>
        </w:rPr>
        <w:t>手段追溯来源，尺寸由各公共机构自行确定。垃圾袋装回收物</w:t>
      </w:r>
      <w:proofErr w:type="gramStart"/>
      <w:r w:rsidRPr="004E110E">
        <w:rPr>
          <w:rFonts w:ascii="仿宋" w:eastAsia="仿宋" w:hAnsi="仿宋" w:cs="仿宋_GB2312" w:hint="eastAsia"/>
          <w:color w:val="000000" w:themeColor="text1"/>
          <w:sz w:val="32"/>
          <w:szCs w:val="32"/>
          <w:shd w:val="clear" w:color="auto" w:fill="FFFFFF"/>
        </w:rPr>
        <w:t>或厨余垃圾</w:t>
      </w:r>
      <w:proofErr w:type="gramEnd"/>
      <w:r w:rsidRPr="004E110E">
        <w:rPr>
          <w:rFonts w:ascii="仿宋" w:eastAsia="仿宋" w:hAnsi="仿宋" w:cs="仿宋_GB2312" w:hint="eastAsia"/>
          <w:color w:val="000000" w:themeColor="text1"/>
          <w:sz w:val="32"/>
          <w:szCs w:val="32"/>
          <w:shd w:val="clear" w:color="auto" w:fill="FFFFFF"/>
        </w:rPr>
        <w:t>时，</w:t>
      </w:r>
      <w:proofErr w:type="gramStart"/>
      <w:r w:rsidRPr="004E110E">
        <w:rPr>
          <w:rFonts w:ascii="仿宋" w:eastAsia="仿宋" w:hAnsi="仿宋" w:cs="仿宋_GB2312" w:hint="eastAsia"/>
          <w:color w:val="000000" w:themeColor="text1"/>
          <w:sz w:val="32"/>
          <w:szCs w:val="32"/>
          <w:shd w:val="clear" w:color="auto" w:fill="FFFFFF"/>
        </w:rPr>
        <w:t>鼓励破袋投放</w:t>
      </w:r>
      <w:proofErr w:type="gramEnd"/>
      <w:r w:rsidRPr="004E110E">
        <w:rPr>
          <w:rFonts w:ascii="仿宋" w:eastAsia="仿宋" w:hAnsi="仿宋" w:cs="仿宋_GB2312" w:hint="eastAsia"/>
          <w:color w:val="000000" w:themeColor="text1"/>
          <w:sz w:val="32"/>
          <w:szCs w:val="32"/>
          <w:shd w:val="clear" w:color="auto" w:fill="FFFFFF"/>
        </w:rPr>
        <w:t>（塑料垃圾袋属于其他垃圾）。</w:t>
      </w:r>
    </w:p>
    <w:p w:rsidR="008916AB" w:rsidRPr="004E110E" w:rsidRDefault="008916AB" w:rsidP="004E110E">
      <w:pPr>
        <w:suppressAutoHyphens w:val="0"/>
        <w:overflowPunct w:val="0"/>
        <w:topLinePunct/>
        <w:spacing w:line="592" w:lineRule="exact"/>
        <w:ind w:firstLineChars="200" w:firstLine="640"/>
        <w:rPr>
          <w:rFonts w:ascii="黑体" w:eastAsia="黑体" w:hAnsi="黑体" w:cs="黑体"/>
          <w:color w:val="000000" w:themeColor="text1"/>
          <w:sz w:val="32"/>
          <w:szCs w:val="32"/>
          <w:shd w:val="clear" w:color="auto" w:fill="FFFFFF"/>
        </w:rPr>
      </w:pPr>
      <w:r w:rsidRPr="004E110E">
        <w:rPr>
          <w:rFonts w:ascii="黑体" w:eastAsia="黑体" w:hAnsi="黑体" w:cs="黑体" w:hint="eastAsia"/>
          <w:color w:val="000000" w:themeColor="text1"/>
          <w:sz w:val="32"/>
          <w:szCs w:val="32"/>
          <w:shd w:val="clear" w:color="auto" w:fill="FFFFFF"/>
        </w:rPr>
        <w:t>二、配置及管理</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公共机构应根据人员数量、人员结构、建筑特点、办公区域面积等因素，合理布设生活垃圾集中回收站、分类投放点和暂存点，按需配备外观与环境相协调的分类收集容器，站点布设和容器配置应符合城市规划、标志醒目、引导性强，以达到提升垃圾分类参与率、收集率等分类成效。</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lastRenderedPageBreak/>
        <w:t>（一）集中回收站</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1．具备条件的单位可在室内大厅或户外人员流量较大的位置设置集中回收站，用于收集纸类、塑料、金属和有害垃圾等，且设置醒目的图文标志、合适的宣传标语口号，形成宣教、回收等功效。</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2．</w:t>
      </w:r>
      <w:proofErr w:type="gramStart"/>
      <w:r w:rsidRPr="004E110E">
        <w:rPr>
          <w:rFonts w:ascii="仿宋" w:eastAsia="仿宋" w:hAnsi="仿宋" w:cs="仿宋_GB2312" w:hint="eastAsia"/>
          <w:color w:val="000000" w:themeColor="text1"/>
          <w:sz w:val="32"/>
          <w:szCs w:val="32"/>
          <w:shd w:val="clear" w:color="auto" w:fill="FFFFFF"/>
        </w:rPr>
        <w:t>厨余垃圾</w:t>
      </w:r>
      <w:proofErr w:type="gramEnd"/>
      <w:r w:rsidRPr="004E110E">
        <w:rPr>
          <w:rFonts w:ascii="仿宋" w:eastAsia="仿宋" w:hAnsi="仿宋" w:cs="仿宋_GB2312" w:hint="eastAsia"/>
          <w:color w:val="000000" w:themeColor="text1"/>
          <w:sz w:val="32"/>
          <w:szCs w:val="32"/>
          <w:shd w:val="clear" w:color="auto" w:fill="FFFFFF"/>
        </w:rPr>
        <w:t>和其他垃圾可单独设置站点，不宜与可回收和有害垃圾站</w:t>
      </w:r>
      <w:proofErr w:type="gramStart"/>
      <w:r w:rsidRPr="004E110E">
        <w:rPr>
          <w:rFonts w:ascii="仿宋" w:eastAsia="仿宋" w:hAnsi="仿宋" w:cs="仿宋_GB2312" w:hint="eastAsia"/>
          <w:color w:val="000000" w:themeColor="text1"/>
          <w:sz w:val="32"/>
          <w:szCs w:val="32"/>
          <w:shd w:val="clear" w:color="auto" w:fill="FFFFFF"/>
        </w:rPr>
        <w:t>点混设</w:t>
      </w:r>
      <w:proofErr w:type="gramEnd"/>
      <w:r w:rsidRPr="004E110E">
        <w:rPr>
          <w:rFonts w:ascii="仿宋" w:eastAsia="仿宋" w:hAnsi="仿宋" w:cs="仿宋_GB2312" w:hint="eastAsia"/>
          <w:color w:val="000000" w:themeColor="text1"/>
          <w:sz w:val="32"/>
          <w:szCs w:val="32"/>
          <w:shd w:val="clear" w:color="auto" w:fill="FFFFFF"/>
        </w:rPr>
        <w:t>。站点地面应经硬化处理，以防垃圾渗滤液污染土地和绿化。</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3．户外设置集中回收站的，其他区域可视情况减少或</w:t>
      </w:r>
      <w:proofErr w:type="gramStart"/>
      <w:r w:rsidRPr="004E110E">
        <w:rPr>
          <w:rFonts w:ascii="仿宋" w:eastAsia="仿宋" w:hAnsi="仿宋" w:cs="仿宋_GB2312" w:hint="eastAsia"/>
          <w:color w:val="000000" w:themeColor="text1"/>
          <w:sz w:val="32"/>
          <w:szCs w:val="32"/>
          <w:shd w:val="clear" w:color="auto" w:fill="FFFFFF"/>
        </w:rPr>
        <w:t>不</w:t>
      </w:r>
      <w:proofErr w:type="gramEnd"/>
      <w:r w:rsidRPr="004E110E">
        <w:rPr>
          <w:rFonts w:ascii="仿宋" w:eastAsia="仿宋" w:hAnsi="仿宋" w:cs="仿宋_GB2312" w:hint="eastAsia"/>
          <w:color w:val="000000" w:themeColor="text1"/>
          <w:sz w:val="32"/>
          <w:szCs w:val="32"/>
          <w:shd w:val="clear" w:color="auto" w:fill="FFFFFF"/>
        </w:rPr>
        <w:t>配置收集容器。</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（二）分类投放点</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1．办公楼每个楼层在楼梯口、卫生间等人流量较大的位置可设置1处投放点。配备可回收或其他垃圾收集容器。楼层办公人数较多的可视情况增设，避免</w:t>
      </w:r>
      <w:proofErr w:type="gramStart"/>
      <w:r w:rsidRPr="004E110E">
        <w:rPr>
          <w:rFonts w:ascii="仿宋" w:eastAsia="仿宋" w:hAnsi="仿宋" w:cs="仿宋_GB2312" w:hint="eastAsia"/>
          <w:color w:val="000000" w:themeColor="text1"/>
          <w:sz w:val="32"/>
          <w:szCs w:val="32"/>
          <w:shd w:val="clear" w:color="auto" w:fill="FFFFFF"/>
        </w:rPr>
        <w:t>混投混</w:t>
      </w:r>
      <w:proofErr w:type="gramEnd"/>
      <w:r w:rsidRPr="004E110E">
        <w:rPr>
          <w:rFonts w:ascii="仿宋" w:eastAsia="仿宋" w:hAnsi="仿宋" w:cs="仿宋_GB2312" w:hint="eastAsia"/>
          <w:color w:val="000000" w:themeColor="text1"/>
          <w:sz w:val="32"/>
          <w:szCs w:val="32"/>
          <w:shd w:val="clear" w:color="auto" w:fill="FFFFFF"/>
        </w:rPr>
        <w:t>放，减轻物业保洁人员二次分拣压力。</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2．楼内盥洗间、茶水间等位置宜</w:t>
      </w:r>
      <w:proofErr w:type="gramStart"/>
      <w:r w:rsidRPr="004E110E">
        <w:rPr>
          <w:rFonts w:ascii="仿宋" w:eastAsia="仿宋" w:hAnsi="仿宋" w:cs="仿宋_GB2312" w:hint="eastAsia"/>
          <w:color w:val="000000" w:themeColor="text1"/>
          <w:sz w:val="32"/>
          <w:szCs w:val="32"/>
          <w:shd w:val="clear" w:color="auto" w:fill="FFFFFF"/>
        </w:rPr>
        <w:t>配置厨余垃圾收集</w:t>
      </w:r>
      <w:proofErr w:type="gramEnd"/>
      <w:r w:rsidRPr="004E110E">
        <w:rPr>
          <w:rFonts w:ascii="仿宋" w:eastAsia="仿宋" w:hAnsi="仿宋" w:cs="仿宋_GB2312" w:hint="eastAsia"/>
          <w:color w:val="000000" w:themeColor="text1"/>
          <w:sz w:val="32"/>
          <w:szCs w:val="32"/>
          <w:shd w:val="clear" w:color="auto" w:fill="FFFFFF"/>
        </w:rPr>
        <w:t>容器，用于收集茶叶渣、剩饭剩菜、瓜果皮核、花卉绿植、过期食品等。</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3．实行集中供餐的单位，厨房作业区应根据垃圾产生量，合理配置</w:t>
      </w:r>
      <w:proofErr w:type="gramStart"/>
      <w:r w:rsidRPr="004E110E">
        <w:rPr>
          <w:rFonts w:ascii="仿宋" w:eastAsia="仿宋" w:hAnsi="仿宋" w:cs="仿宋_GB2312" w:hint="eastAsia"/>
          <w:color w:val="000000" w:themeColor="text1"/>
          <w:sz w:val="32"/>
          <w:szCs w:val="32"/>
          <w:shd w:val="clear" w:color="auto" w:fill="FFFFFF"/>
        </w:rPr>
        <w:t>厨余垃圾</w:t>
      </w:r>
      <w:proofErr w:type="gramEnd"/>
      <w:r w:rsidRPr="004E110E">
        <w:rPr>
          <w:rFonts w:ascii="仿宋" w:eastAsia="仿宋" w:hAnsi="仿宋" w:cs="仿宋_GB2312" w:hint="eastAsia"/>
          <w:color w:val="000000" w:themeColor="text1"/>
          <w:sz w:val="32"/>
          <w:szCs w:val="32"/>
          <w:shd w:val="clear" w:color="auto" w:fill="FFFFFF"/>
        </w:rPr>
        <w:t>、其他垃圾和</w:t>
      </w:r>
      <w:proofErr w:type="gramStart"/>
      <w:r w:rsidRPr="004E110E">
        <w:rPr>
          <w:rFonts w:ascii="仿宋" w:eastAsia="仿宋" w:hAnsi="仿宋" w:cs="仿宋_GB2312" w:hint="eastAsia"/>
          <w:color w:val="000000" w:themeColor="text1"/>
          <w:sz w:val="32"/>
          <w:szCs w:val="32"/>
          <w:shd w:val="clear" w:color="auto" w:fill="FFFFFF"/>
        </w:rPr>
        <w:t>可</w:t>
      </w:r>
      <w:proofErr w:type="gramEnd"/>
      <w:r w:rsidRPr="004E110E">
        <w:rPr>
          <w:rFonts w:ascii="仿宋" w:eastAsia="仿宋" w:hAnsi="仿宋" w:cs="仿宋_GB2312" w:hint="eastAsia"/>
          <w:color w:val="000000" w:themeColor="text1"/>
          <w:sz w:val="32"/>
          <w:szCs w:val="32"/>
          <w:shd w:val="clear" w:color="auto" w:fill="FFFFFF"/>
        </w:rPr>
        <w:t>回收物3类收集容器，确保容器不满溢。餐厅应单独配置可回收物、其他垃圾和</w:t>
      </w:r>
      <w:proofErr w:type="gramStart"/>
      <w:r w:rsidRPr="004E110E">
        <w:rPr>
          <w:rFonts w:ascii="仿宋" w:eastAsia="仿宋" w:hAnsi="仿宋" w:cs="仿宋_GB2312" w:hint="eastAsia"/>
          <w:color w:val="000000" w:themeColor="text1"/>
          <w:sz w:val="32"/>
          <w:szCs w:val="32"/>
          <w:shd w:val="clear" w:color="auto" w:fill="FFFFFF"/>
        </w:rPr>
        <w:t>厨余</w:t>
      </w:r>
      <w:proofErr w:type="gramEnd"/>
      <w:r w:rsidRPr="004E110E">
        <w:rPr>
          <w:rFonts w:ascii="仿宋" w:eastAsia="仿宋" w:hAnsi="仿宋" w:cs="仿宋_GB2312" w:hint="eastAsia"/>
          <w:color w:val="000000" w:themeColor="text1"/>
          <w:sz w:val="32"/>
          <w:szCs w:val="32"/>
          <w:shd w:val="clear" w:color="auto" w:fill="FFFFFF"/>
        </w:rPr>
        <w:t>垃圾3类收集容器，并用醒目标识引导用餐人员正确投放牙签、餐巾纸、</w:t>
      </w:r>
      <w:r w:rsidRPr="004E110E">
        <w:rPr>
          <w:rFonts w:ascii="仿宋" w:eastAsia="仿宋" w:hAnsi="仿宋" w:cs="仿宋_GB2312" w:hint="eastAsia"/>
          <w:color w:val="000000" w:themeColor="text1"/>
          <w:sz w:val="32"/>
          <w:szCs w:val="32"/>
          <w:shd w:val="clear" w:color="auto" w:fill="FFFFFF"/>
        </w:rPr>
        <w:lastRenderedPageBreak/>
        <w:t>塑料器皿、食物残渣等，</w:t>
      </w:r>
      <w:proofErr w:type="gramStart"/>
      <w:r w:rsidRPr="004E110E">
        <w:rPr>
          <w:rFonts w:ascii="仿宋" w:eastAsia="仿宋" w:hAnsi="仿宋" w:cs="仿宋_GB2312" w:hint="eastAsia"/>
          <w:color w:val="000000" w:themeColor="text1"/>
          <w:sz w:val="32"/>
          <w:szCs w:val="32"/>
          <w:shd w:val="clear" w:color="auto" w:fill="FFFFFF"/>
        </w:rPr>
        <w:t>杜绝混投混收</w:t>
      </w:r>
      <w:proofErr w:type="gramEnd"/>
      <w:r w:rsidRPr="004E110E">
        <w:rPr>
          <w:rFonts w:ascii="仿宋" w:eastAsia="仿宋" w:hAnsi="仿宋" w:cs="仿宋_GB2312" w:hint="eastAsia"/>
          <w:color w:val="000000" w:themeColor="text1"/>
          <w:sz w:val="32"/>
          <w:szCs w:val="32"/>
          <w:shd w:val="clear" w:color="auto" w:fill="FFFFFF"/>
        </w:rPr>
        <w:t>（用过的牙签和餐巾纸属于其他垃圾，塑料器皿属于可回收垃圾）。</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（三）分类暂存点</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1．办公区合适位置</w:t>
      </w:r>
      <w:proofErr w:type="gramStart"/>
      <w:r w:rsidRPr="004E110E">
        <w:rPr>
          <w:rFonts w:ascii="仿宋" w:eastAsia="仿宋" w:hAnsi="仿宋" w:cs="仿宋_GB2312" w:hint="eastAsia"/>
          <w:color w:val="000000" w:themeColor="text1"/>
          <w:sz w:val="32"/>
          <w:szCs w:val="32"/>
          <w:shd w:val="clear" w:color="auto" w:fill="FFFFFF"/>
        </w:rPr>
        <w:t>宜设置</w:t>
      </w:r>
      <w:proofErr w:type="gramEnd"/>
      <w:r w:rsidRPr="004E110E">
        <w:rPr>
          <w:rFonts w:ascii="仿宋" w:eastAsia="仿宋" w:hAnsi="仿宋" w:cs="仿宋_GB2312" w:hint="eastAsia"/>
          <w:color w:val="000000" w:themeColor="text1"/>
          <w:sz w:val="32"/>
          <w:szCs w:val="32"/>
          <w:shd w:val="clear" w:color="auto" w:fill="FFFFFF"/>
        </w:rPr>
        <w:t>分类暂存点，用于短时存放可回收物、有害垃圾，</w:t>
      </w:r>
      <w:proofErr w:type="gramStart"/>
      <w:r w:rsidRPr="004E110E">
        <w:rPr>
          <w:rFonts w:ascii="仿宋" w:eastAsia="仿宋" w:hAnsi="仿宋" w:cs="仿宋_GB2312" w:hint="eastAsia"/>
          <w:color w:val="000000" w:themeColor="text1"/>
          <w:sz w:val="32"/>
          <w:szCs w:val="32"/>
          <w:shd w:val="clear" w:color="auto" w:fill="FFFFFF"/>
        </w:rPr>
        <w:t>厨余垃圾</w:t>
      </w:r>
      <w:proofErr w:type="gramEnd"/>
      <w:r w:rsidRPr="004E110E">
        <w:rPr>
          <w:rFonts w:ascii="仿宋" w:eastAsia="仿宋" w:hAnsi="仿宋" w:cs="仿宋_GB2312" w:hint="eastAsia"/>
          <w:color w:val="000000" w:themeColor="text1"/>
          <w:sz w:val="32"/>
          <w:szCs w:val="32"/>
          <w:shd w:val="clear" w:color="auto" w:fill="FFFFFF"/>
        </w:rPr>
        <w:t>和其他垃圾，达到不影响办公环境、方便转运、安全卫生等要求。</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2．如果空间有限，可选择合适的分类投放点或集中回收站兼作分类暂存点。</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3．分类暂存点的存放容器宜为120升或240升的标准塑料垃圾桶，容器数量应满足各类垃圾的清运频次要求，确保垃圾不落地且不被重新混合。</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4．对于可回收物与再生资源回收企业签订协议，定期清运。对于有害垃圾与具备资质的企业签订处置协议，隔离存放，妥善保管，落实安全措施。其他垃圾、</w:t>
      </w:r>
      <w:proofErr w:type="gramStart"/>
      <w:r w:rsidRPr="004E110E">
        <w:rPr>
          <w:rFonts w:ascii="仿宋" w:eastAsia="仿宋" w:hAnsi="仿宋" w:cs="仿宋_GB2312" w:hint="eastAsia"/>
          <w:color w:val="000000" w:themeColor="text1"/>
          <w:sz w:val="32"/>
          <w:szCs w:val="32"/>
          <w:shd w:val="clear" w:color="auto" w:fill="FFFFFF"/>
        </w:rPr>
        <w:t>厨余垃圾</w:t>
      </w:r>
      <w:proofErr w:type="gramEnd"/>
      <w:r w:rsidRPr="004E110E">
        <w:rPr>
          <w:rFonts w:ascii="仿宋" w:eastAsia="仿宋" w:hAnsi="仿宋" w:cs="仿宋_GB2312" w:hint="eastAsia"/>
          <w:color w:val="000000" w:themeColor="text1"/>
          <w:sz w:val="32"/>
          <w:szCs w:val="32"/>
          <w:shd w:val="clear" w:color="auto" w:fill="FFFFFF"/>
        </w:rPr>
        <w:t>做到“日产日清”。</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（四）办公室等场所</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1．办公室、会议室等场所根据人数和垃圾产生量，合理选配收集容器。可选择不同颜色区分的双筒连体分类垃圾桶（可回收</w:t>
      </w:r>
      <w:proofErr w:type="gramStart"/>
      <w:r w:rsidRPr="004E110E">
        <w:rPr>
          <w:rFonts w:ascii="仿宋" w:eastAsia="仿宋" w:hAnsi="仿宋" w:cs="仿宋_GB2312" w:hint="eastAsia"/>
          <w:color w:val="000000" w:themeColor="text1"/>
          <w:sz w:val="32"/>
          <w:szCs w:val="32"/>
          <w:shd w:val="clear" w:color="auto" w:fill="FFFFFF"/>
        </w:rPr>
        <w:t>物桶为</w:t>
      </w:r>
      <w:proofErr w:type="gramEnd"/>
      <w:r w:rsidRPr="004E110E">
        <w:rPr>
          <w:rFonts w:ascii="仿宋" w:eastAsia="仿宋" w:hAnsi="仿宋" w:cs="仿宋_GB2312" w:hint="eastAsia"/>
          <w:color w:val="000000" w:themeColor="text1"/>
          <w:sz w:val="32"/>
          <w:szCs w:val="32"/>
          <w:shd w:val="clear" w:color="auto" w:fill="FFFFFF"/>
        </w:rPr>
        <w:t>蓝色，其他垃圾桶为黑色或灰色），容积20升、50升左右。</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2．公共场所禁烟区域，不应配置烟灰缸等盛放烟灰的器具。</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3．特殊时期视情况在电梯间等场所增设废弃口罩或个人防</w:t>
      </w:r>
      <w:r w:rsidRPr="004E110E">
        <w:rPr>
          <w:rFonts w:ascii="仿宋" w:eastAsia="仿宋" w:hAnsi="仿宋" w:cs="仿宋_GB2312" w:hint="eastAsia"/>
          <w:color w:val="000000" w:themeColor="text1"/>
          <w:sz w:val="32"/>
          <w:szCs w:val="32"/>
          <w:shd w:val="clear" w:color="auto" w:fill="FFFFFF"/>
        </w:rPr>
        <w:lastRenderedPageBreak/>
        <w:t>护用品收集容器，参照医疗废物进行管理，落实无害化要求。</w:t>
      </w:r>
    </w:p>
    <w:p w:rsidR="008916AB" w:rsidRPr="004E110E" w:rsidRDefault="008916AB" w:rsidP="004E110E">
      <w:pPr>
        <w:suppressAutoHyphens w:val="0"/>
        <w:overflowPunct w:val="0"/>
        <w:topLinePunct/>
        <w:spacing w:line="592" w:lineRule="exact"/>
        <w:ind w:firstLineChars="200" w:firstLine="640"/>
        <w:rPr>
          <w:rFonts w:ascii="黑体" w:eastAsia="黑体" w:hAnsi="黑体" w:cs="黑体"/>
          <w:color w:val="000000" w:themeColor="text1"/>
          <w:sz w:val="32"/>
          <w:szCs w:val="32"/>
          <w:shd w:val="clear" w:color="auto" w:fill="FFFFFF"/>
        </w:rPr>
      </w:pPr>
      <w:r w:rsidRPr="004E110E">
        <w:rPr>
          <w:rFonts w:ascii="黑体" w:eastAsia="黑体" w:hAnsi="黑体" w:cs="黑体" w:hint="eastAsia"/>
          <w:color w:val="000000" w:themeColor="text1"/>
          <w:sz w:val="32"/>
          <w:szCs w:val="32"/>
          <w:shd w:val="clear" w:color="auto" w:fill="FFFFFF"/>
        </w:rPr>
        <w:t>三、相关工作要求</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（一）本着节约节俭原则，塑料垃圾桶未采用“四色桶”配置，尚在使用周期内的，可不统一更换，采取分批更换的方式逐步统一规范。新配置分类垃圾桶需采用"</w:t>
      </w:r>
      <w:proofErr w:type="gramStart"/>
      <w:r w:rsidRPr="004E110E">
        <w:rPr>
          <w:rFonts w:ascii="仿宋" w:eastAsia="仿宋" w:hAnsi="仿宋" w:cs="仿宋_GB2312" w:hint="eastAsia"/>
          <w:color w:val="000000" w:themeColor="text1"/>
          <w:sz w:val="32"/>
          <w:szCs w:val="32"/>
          <w:shd w:val="clear" w:color="auto" w:fill="FFFFFF"/>
        </w:rPr>
        <w:t>四色桶</w:t>
      </w:r>
      <w:proofErr w:type="gramEnd"/>
      <w:r w:rsidRPr="004E110E">
        <w:rPr>
          <w:rFonts w:ascii="仿宋" w:eastAsia="仿宋" w:hAnsi="仿宋" w:cs="仿宋_GB2312" w:hint="eastAsia"/>
          <w:color w:val="000000" w:themeColor="text1"/>
          <w:sz w:val="32"/>
          <w:szCs w:val="32"/>
          <w:shd w:val="clear" w:color="auto" w:fill="FFFFFF"/>
        </w:rPr>
        <w:t>"，标志宜采用“印刷式”、“粘贴式”方式（标志直接印刷或粘贴在生活垃圾分收集容器上）。</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（二）生活垃圾分类标志与国标不符的，需及时更换。</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三）如配置生活垃圾分类智能回收设备，应突出方便性和实用性，达到投入小、收益大的目的。设备应自带大数据平台操作系统，集成数据采集、智能监测、行为分析、可视宣传、积分激励等功能，注重用户体验，利于垃圾分类回收观念的普及和行为习惯的养成。</w:t>
      </w:r>
    </w:p>
    <w:p w:rsidR="008916AB" w:rsidRPr="004E110E" w:rsidRDefault="008916AB" w:rsidP="00B707AF">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（四）医疗机构收集的废弃口罩或个人防护废弃物，严格按照医疗废弃物规范处置。</w:t>
      </w:r>
    </w:p>
    <w:p w:rsidR="00FB4A6E" w:rsidRPr="004E110E" w:rsidRDefault="008916AB" w:rsidP="00F22FF2">
      <w:pPr>
        <w:suppressAutoHyphens w:val="0"/>
        <w:overflowPunct w:val="0"/>
        <w:topLinePunct/>
        <w:spacing w:line="620" w:lineRule="exact"/>
        <w:ind w:firstLineChars="200" w:firstLine="640"/>
        <w:rPr>
          <w:rFonts w:ascii="仿宋" w:eastAsia="仿宋" w:hAnsi="仿宋" w:cs="仿宋_GB2312"/>
          <w:color w:val="000000" w:themeColor="text1"/>
          <w:sz w:val="32"/>
          <w:szCs w:val="32"/>
          <w:shd w:val="clear" w:color="auto" w:fill="FFFFFF"/>
        </w:rPr>
      </w:pPr>
      <w:r w:rsidRPr="004E110E">
        <w:rPr>
          <w:rFonts w:ascii="仿宋" w:eastAsia="仿宋" w:hAnsi="仿宋" w:cs="仿宋_GB2312" w:hint="eastAsia"/>
          <w:color w:val="000000" w:themeColor="text1"/>
          <w:sz w:val="32"/>
          <w:szCs w:val="32"/>
          <w:shd w:val="clear" w:color="auto" w:fill="FFFFFF"/>
        </w:rPr>
        <w:t>本规范自印发之日起施行。</w:t>
      </w:r>
    </w:p>
    <w:sectPr w:rsidR="00FB4A6E" w:rsidRPr="004E110E" w:rsidSect="000364F5">
      <w:headerReference w:type="even" r:id="rId7"/>
      <w:headerReference w:type="default" r:id="rId8"/>
      <w:footerReference w:type="even" r:id="rId9"/>
      <w:footerReference w:type="default" r:id="rId10"/>
      <w:pgSz w:w="11906" w:h="16838" w:code="9"/>
      <w:pgMar w:top="1928" w:right="1531" w:bottom="1871" w:left="1531" w:header="1418"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01" w:rsidRDefault="00BE4301">
      <w:pPr>
        <w:rPr>
          <w:rFonts w:hint="eastAsia"/>
        </w:rPr>
      </w:pPr>
      <w:r>
        <w:separator/>
      </w:r>
    </w:p>
  </w:endnote>
  <w:endnote w:type="continuationSeparator" w:id="0">
    <w:p w:rsidR="00BE4301" w:rsidRDefault="00BE430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Pr="00FB4A6E" w:rsidRDefault="00A969CD" w:rsidP="00FB4A6E">
    <w:pPr>
      <w:pStyle w:val="a3"/>
      <w:jc w:val="both"/>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75573" w:rsidRPr="00675573">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FB4A6E">
    <w:pPr>
      <w:pStyle w:val="a3"/>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75573" w:rsidRPr="00675573">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01" w:rsidRDefault="00BE4301">
      <w:pPr>
        <w:rPr>
          <w:rFonts w:hint="eastAsia"/>
        </w:rPr>
      </w:pPr>
      <w:r>
        <w:separator/>
      </w:r>
    </w:p>
  </w:footnote>
  <w:footnote w:type="continuationSeparator" w:id="0">
    <w:p w:rsidR="00BE4301" w:rsidRDefault="00BE430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FB4A6E">
    <w:pPr>
      <w:pStyle w:val="a5"/>
      <w:pBdr>
        <w:bottom w:val="none" w:sz="0" w:space="0" w:color="auto"/>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46764B">
    <w:pPr>
      <w:pStyle w:val="a5"/>
      <w:pBdr>
        <w:bottom w:val="none" w:sz="0" w:space="0" w:color="auto"/>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E1"/>
    <w:rsid w:val="000364F5"/>
    <w:rsid w:val="00077B8F"/>
    <w:rsid w:val="00106C6A"/>
    <w:rsid w:val="001B55DE"/>
    <w:rsid w:val="002222BD"/>
    <w:rsid w:val="00284094"/>
    <w:rsid w:val="002F400E"/>
    <w:rsid w:val="00325369"/>
    <w:rsid w:val="003340B7"/>
    <w:rsid w:val="003664B8"/>
    <w:rsid w:val="003F2299"/>
    <w:rsid w:val="00435F44"/>
    <w:rsid w:val="00462FA7"/>
    <w:rsid w:val="0046764B"/>
    <w:rsid w:val="004A61CE"/>
    <w:rsid w:val="004E110E"/>
    <w:rsid w:val="00574F0D"/>
    <w:rsid w:val="005A3253"/>
    <w:rsid w:val="005C2620"/>
    <w:rsid w:val="006677E7"/>
    <w:rsid w:val="00675573"/>
    <w:rsid w:val="006C6609"/>
    <w:rsid w:val="006E00BA"/>
    <w:rsid w:val="006E3A1F"/>
    <w:rsid w:val="007014C2"/>
    <w:rsid w:val="00723046"/>
    <w:rsid w:val="00736A56"/>
    <w:rsid w:val="007E2205"/>
    <w:rsid w:val="00800233"/>
    <w:rsid w:val="00842738"/>
    <w:rsid w:val="008505D5"/>
    <w:rsid w:val="00864002"/>
    <w:rsid w:val="00890EF9"/>
    <w:rsid w:val="008916AB"/>
    <w:rsid w:val="008F3A89"/>
    <w:rsid w:val="00936AA7"/>
    <w:rsid w:val="00947C9F"/>
    <w:rsid w:val="00993581"/>
    <w:rsid w:val="009D191C"/>
    <w:rsid w:val="00A57321"/>
    <w:rsid w:val="00A646C8"/>
    <w:rsid w:val="00A77FE1"/>
    <w:rsid w:val="00A969CD"/>
    <w:rsid w:val="00B707AF"/>
    <w:rsid w:val="00B86BE5"/>
    <w:rsid w:val="00BC28C7"/>
    <w:rsid w:val="00BE4301"/>
    <w:rsid w:val="00CE39FA"/>
    <w:rsid w:val="00CF2FBD"/>
    <w:rsid w:val="00D639C2"/>
    <w:rsid w:val="00E60E6D"/>
    <w:rsid w:val="00E7713D"/>
    <w:rsid w:val="00E81C9A"/>
    <w:rsid w:val="00EB4DE5"/>
    <w:rsid w:val="00ED2B04"/>
    <w:rsid w:val="00EE2C2B"/>
    <w:rsid w:val="00F06D67"/>
    <w:rsid w:val="00F22FF2"/>
    <w:rsid w:val="00FB4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321">
      <w:bodyDiv w:val="1"/>
      <w:marLeft w:val="0"/>
      <w:marRight w:val="0"/>
      <w:marTop w:val="0"/>
      <w:marBottom w:val="0"/>
      <w:divBdr>
        <w:top w:val="none" w:sz="0" w:space="0" w:color="auto"/>
        <w:left w:val="none" w:sz="0" w:space="0" w:color="auto"/>
        <w:bottom w:val="none" w:sz="0" w:space="0" w:color="auto"/>
        <w:right w:val="none" w:sz="0" w:space="0" w:color="auto"/>
      </w:divBdr>
    </w:div>
    <w:div w:id="214047834">
      <w:bodyDiv w:val="1"/>
      <w:marLeft w:val="0"/>
      <w:marRight w:val="0"/>
      <w:marTop w:val="0"/>
      <w:marBottom w:val="0"/>
      <w:divBdr>
        <w:top w:val="none" w:sz="0" w:space="0" w:color="auto"/>
        <w:left w:val="none" w:sz="0" w:space="0" w:color="auto"/>
        <w:bottom w:val="none" w:sz="0" w:space="0" w:color="auto"/>
        <w:right w:val="none" w:sz="0" w:space="0" w:color="auto"/>
      </w:divBdr>
    </w:div>
    <w:div w:id="225261086">
      <w:bodyDiv w:val="1"/>
      <w:marLeft w:val="0"/>
      <w:marRight w:val="0"/>
      <w:marTop w:val="0"/>
      <w:marBottom w:val="0"/>
      <w:divBdr>
        <w:top w:val="none" w:sz="0" w:space="0" w:color="auto"/>
        <w:left w:val="none" w:sz="0" w:space="0" w:color="auto"/>
        <w:bottom w:val="none" w:sz="0" w:space="0" w:color="auto"/>
        <w:right w:val="none" w:sz="0" w:space="0" w:color="auto"/>
      </w:divBdr>
    </w:div>
    <w:div w:id="408239318">
      <w:bodyDiv w:val="1"/>
      <w:marLeft w:val="0"/>
      <w:marRight w:val="0"/>
      <w:marTop w:val="0"/>
      <w:marBottom w:val="0"/>
      <w:divBdr>
        <w:top w:val="none" w:sz="0" w:space="0" w:color="auto"/>
        <w:left w:val="none" w:sz="0" w:space="0" w:color="auto"/>
        <w:bottom w:val="none" w:sz="0" w:space="0" w:color="auto"/>
        <w:right w:val="none" w:sz="0" w:space="0" w:color="auto"/>
      </w:divBdr>
    </w:div>
    <w:div w:id="762342992">
      <w:bodyDiv w:val="1"/>
      <w:marLeft w:val="0"/>
      <w:marRight w:val="0"/>
      <w:marTop w:val="0"/>
      <w:marBottom w:val="0"/>
      <w:divBdr>
        <w:top w:val="none" w:sz="0" w:space="0" w:color="auto"/>
        <w:left w:val="none" w:sz="0" w:space="0" w:color="auto"/>
        <w:bottom w:val="none" w:sz="0" w:space="0" w:color="auto"/>
        <w:right w:val="none" w:sz="0" w:space="0" w:color="auto"/>
      </w:divBdr>
    </w:div>
    <w:div w:id="811479170">
      <w:bodyDiv w:val="1"/>
      <w:marLeft w:val="0"/>
      <w:marRight w:val="0"/>
      <w:marTop w:val="0"/>
      <w:marBottom w:val="0"/>
      <w:divBdr>
        <w:top w:val="none" w:sz="0" w:space="0" w:color="auto"/>
        <w:left w:val="none" w:sz="0" w:space="0" w:color="auto"/>
        <w:bottom w:val="none" w:sz="0" w:space="0" w:color="auto"/>
        <w:right w:val="none" w:sz="0" w:space="0" w:color="auto"/>
      </w:divBdr>
    </w:div>
    <w:div w:id="1186022373">
      <w:bodyDiv w:val="1"/>
      <w:marLeft w:val="0"/>
      <w:marRight w:val="0"/>
      <w:marTop w:val="0"/>
      <w:marBottom w:val="0"/>
      <w:divBdr>
        <w:top w:val="none" w:sz="0" w:space="0" w:color="auto"/>
        <w:left w:val="none" w:sz="0" w:space="0" w:color="auto"/>
        <w:bottom w:val="none" w:sz="0" w:space="0" w:color="auto"/>
        <w:right w:val="none" w:sz="0" w:space="0" w:color="auto"/>
      </w:divBdr>
    </w:div>
    <w:div w:id="1256477300">
      <w:bodyDiv w:val="1"/>
      <w:marLeft w:val="0"/>
      <w:marRight w:val="0"/>
      <w:marTop w:val="0"/>
      <w:marBottom w:val="0"/>
      <w:divBdr>
        <w:top w:val="none" w:sz="0" w:space="0" w:color="auto"/>
        <w:left w:val="none" w:sz="0" w:space="0" w:color="auto"/>
        <w:bottom w:val="none" w:sz="0" w:space="0" w:color="auto"/>
        <w:right w:val="none" w:sz="0" w:space="0" w:color="auto"/>
      </w:divBdr>
    </w:div>
    <w:div w:id="1329560025">
      <w:bodyDiv w:val="1"/>
      <w:marLeft w:val="0"/>
      <w:marRight w:val="0"/>
      <w:marTop w:val="0"/>
      <w:marBottom w:val="0"/>
      <w:divBdr>
        <w:top w:val="none" w:sz="0" w:space="0" w:color="auto"/>
        <w:left w:val="none" w:sz="0" w:space="0" w:color="auto"/>
        <w:bottom w:val="none" w:sz="0" w:space="0" w:color="auto"/>
        <w:right w:val="none" w:sz="0" w:space="0" w:color="auto"/>
      </w:divBdr>
    </w:div>
    <w:div w:id="1788743619">
      <w:bodyDiv w:val="1"/>
      <w:marLeft w:val="0"/>
      <w:marRight w:val="0"/>
      <w:marTop w:val="0"/>
      <w:marBottom w:val="0"/>
      <w:divBdr>
        <w:top w:val="none" w:sz="0" w:space="0" w:color="auto"/>
        <w:left w:val="none" w:sz="0" w:space="0" w:color="auto"/>
        <w:bottom w:val="none" w:sz="0" w:space="0" w:color="auto"/>
        <w:right w:val="none" w:sz="0" w:space="0" w:color="auto"/>
      </w:divBdr>
    </w:div>
    <w:div w:id="1895198763">
      <w:bodyDiv w:val="1"/>
      <w:marLeft w:val="0"/>
      <w:marRight w:val="0"/>
      <w:marTop w:val="0"/>
      <w:marBottom w:val="0"/>
      <w:divBdr>
        <w:top w:val="none" w:sz="0" w:space="0" w:color="auto"/>
        <w:left w:val="none" w:sz="0" w:space="0" w:color="auto"/>
        <w:bottom w:val="none" w:sz="0" w:space="0" w:color="auto"/>
        <w:right w:val="none" w:sz="0" w:space="0" w:color="auto"/>
      </w:divBdr>
    </w:div>
    <w:div w:id="19007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SRDYSC</dc:creator>
  <cp:lastModifiedBy>Administrator</cp:lastModifiedBy>
  <cp:revision>2</cp:revision>
  <cp:lastPrinted>2022-03-25T08:00:00Z</cp:lastPrinted>
  <dcterms:created xsi:type="dcterms:W3CDTF">2023-04-14T02:27:00Z</dcterms:created>
  <dcterms:modified xsi:type="dcterms:W3CDTF">2023-04-14T02:27:00Z</dcterms:modified>
</cp:coreProperties>
</file>